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B3" w:rsidRPr="004250B3" w:rsidRDefault="004250B3" w:rsidP="004250B3">
      <w:pPr>
        <w:pStyle w:val="Title"/>
        <w:rPr>
          <w:rFonts w:ascii="Microsoft Sans Serif" w:hAnsi="Microsoft Sans Serif" w:cs="Microsoft Sans Serif"/>
          <w:sz w:val="17"/>
          <w:szCs w:val="17"/>
        </w:rPr>
      </w:pPr>
      <w:bookmarkStart w:id="0" w:name="_GoBack"/>
      <w:r>
        <w:t>Professiona</w:t>
      </w:r>
      <w:r>
        <w:t>l Development Planning Worksheet</w:t>
      </w:r>
    </w:p>
    <w:bookmarkEnd w:id="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"/>
        <w:gridCol w:w="1350"/>
        <w:gridCol w:w="1369"/>
        <w:gridCol w:w="1222"/>
        <w:gridCol w:w="1376"/>
        <w:gridCol w:w="2192"/>
        <w:gridCol w:w="2360"/>
        <w:gridCol w:w="1436"/>
      </w:tblGrid>
      <w:tr w:rsidR="004250B3" w:rsidTr="008F6BC7">
        <w:tc>
          <w:tcPr>
            <w:tcW w:w="955" w:type="dxa"/>
          </w:tcPr>
          <w:p w:rsidR="004250B3" w:rsidRDefault="004250B3" w:rsidP="008F6BC7"/>
          <w:p w:rsidR="004250B3" w:rsidRDefault="004250B3" w:rsidP="008F6BC7"/>
        </w:tc>
        <w:tc>
          <w:tcPr>
            <w:tcW w:w="1350" w:type="dxa"/>
          </w:tcPr>
          <w:p w:rsidR="004250B3" w:rsidRDefault="004250B3" w:rsidP="008F6BC7">
            <w:r>
              <w:t>Action Plan to Achieve Goal</w:t>
            </w:r>
          </w:p>
        </w:tc>
        <w:tc>
          <w:tcPr>
            <w:tcW w:w="1369" w:type="dxa"/>
          </w:tcPr>
          <w:p w:rsidR="004250B3" w:rsidRDefault="004250B3" w:rsidP="008F6BC7">
            <w:r>
              <w:t>Realistic Time Frame</w:t>
            </w:r>
          </w:p>
        </w:tc>
        <w:tc>
          <w:tcPr>
            <w:tcW w:w="1222" w:type="dxa"/>
          </w:tcPr>
          <w:p w:rsidR="004250B3" w:rsidRDefault="004250B3" w:rsidP="008F6BC7">
            <w:r>
              <w:t>Costs Associated</w:t>
            </w:r>
          </w:p>
        </w:tc>
        <w:tc>
          <w:tcPr>
            <w:tcW w:w="1376" w:type="dxa"/>
          </w:tcPr>
          <w:p w:rsidR="004250B3" w:rsidRDefault="004250B3" w:rsidP="008F6BC7">
            <w:r>
              <w:t>Logistics Required</w:t>
            </w:r>
          </w:p>
        </w:tc>
        <w:tc>
          <w:tcPr>
            <w:tcW w:w="954" w:type="dxa"/>
          </w:tcPr>
          <w:p w:rsidR="004250B3" w:rsidRDefault="004250B3" w:rsidP="008F6BC7">
            <w:r>
              <w:t>Evaluation/Measuring Progress</w:t>
            </w:r>
          </w:p>
        </w:tc>
        <w:tc>
          <w:tcPr>
            <w:tcW w:w="954" w:type="dxa"/>
          </w:tcPr>
          <w:p w:rsidR="004250B3" w:rsidRDefault="004250B3" w:rsidP="008F6BC7">
            <w:r>
              <w:t>Collaboration/Feedback</w:t>
            </w:r>
          </w:p>
        </w:tc>
        <w:tc>
          <w:tcPr>
            <w:tcW w:w="954" w:type="dxa"/>
          </w:tcPr>
          <w:p w:rsidR="004250B3" w:rsidRDefault="004250B3" w:rsidP="008F6BC7">
            <w:r>
              <w:t>Impact of Goal on Career</w:t>
            </w:r>
          </w:p>
        </w:tc>
      </w:tr>
      <w:tr w:rsidR="004250B3" w:rsidTr="008F6BC7">
        <w:tc>
          <w:tcPr>
            <w:tcW w:w="955" w:type="dxa"/>
          </w:tcPr>
          <w:p w:rsidR="004250B3" w:rsidRDefault="004250B3" w:rsidP="008F6BC7"/>
          <w:p w:rsidR="004250B3" w:rsidRDefault="004250B3" w:rsidP="008F6BC7">
            <w:r>
              <w:t>List Goal</w:t>
            </w:r>
          </w:p>
        </w:tc>
        <w:tc>
          <w:tcPr>
            <w:tcW w:w="1350" w:type="dxa"/>
          </w:tcPr>
          <w:p w:rsidR="004250B3" w:rsidRPr="00713007" w:rsidRDefault="004250B3" w:rsidP="008F6BC7">
            <w:pPr>
              <w:rPr>
                <w:i/>
              </w:rPr>
            </w:pPr>
            <w:r w:rsidRPr="00713007">
              <w:rPr>
                <w:i/>
              </w:rPr>
              <w:t>Complete Public Speaking Class</w:t>
            </w:r>
          </w:p>
        </w:tc>
        <w:tc>
          <w:tcPr>
            <w:tcW w:w="1369" w:type="dxa"/>
          </w:tcPr>
          <w:p w:rsidR="004250B3" w:rsidRPr="00713007" w:rsidRDefault="004250B3" w:rsidP="008F6BC7">
            <w:pPr>
              <w:rPr>
                <w:i/>
              </w:rPr>
            </w:pPr>
            <w:r w:rsidRPr="00713007">
              <w:rPr>
                <w:i/>
              </w:rPr>
              <w:t>Within 6-months</w:t>
            </w:r>
          </w:p>
        </w:tc>
        <w:tc>
          <w:tcPr>
            <w:tcW w:w="1222" w:type="dxa"/>
          </w:tcPr>
          <w:p w:rsidR="004250B3" w:rsidRPr="00713007" w:rsidRDefault="004250B3" w:rsidP="008F6BC7">
            <w:pPr>
              <w:rPr>
                <w:i/>
              </w:rPr>
            </w:pPr>
            <w:r w:rsidRPr="00713007">
              <w:rPr>
                <w:i/>
              </w:rPr>
              <w:t>$110</w:t>
            </w:r>
          </w:p>
        </w:tc>
        <w:tc>
          <w:tcPr>
            <w:tcW w:w="1376" w:type="dxa"/>
          </w:tcPr>
          <w:p w:rsidR="004250B3" w:rsidRPr="00713007" w:rsidRDefault="004250B3" w:rsidP="008F6BC7">
            <w:pPr>
              <w:rPr>
                <w:i/>
              </w:rPr>
            </w:pPr>
            <w:r w:rsidRPr="00713007">
              <w:rPr>
                <w:i/>
              </w:rPr>
              <w:t>4 month class – commute to Georgian College 30 min each way</w:t>
            </w:r>
          </w:p>
        </w:tc>
        <w:tc>
          <w:tcPr>
            <w:tcW w:w="954" w:type="dxa"/>
          </w:tcPr>
          <w:p w:rsidR="004250B3" w:rsidRPr="00713007" w:rsidRDefault="004250B3" w:rsidP="008F6BC7">
            <w:pPr>
              <w:rPr>
                <w:i/>
              </w:rPr>
            </w:pPr>
            <w:r w:rsidRPr="00713007">
              <w:rPr>
                <w:i/>
              </w:rPr>
              <w:t>Faculty reviews, mid term reports, in person appointments with instructor(s)</w:t>
            </w:r>
          </w:p>
        </w:tc>
        <w:tc>
          <w:tcPr>
            <w:tcW w:w="954" w:type="dxa"/>
          </w:tcPr>
          <w:p w:rsidR="004250B3" w:rsidRPr="00713007" w:rsidRDefault="004250B3" w:rsidP="008F6BC7">
            <w:pPr>
              <w:rPr>
                <w:i/>
              </w:rPr>
            </w:pPr>
            <w:r w:rsidRPr="00713007">
              <w:rPr>
                <w:i/>
              </w:rPr>
              <w:t>Instructor meetings, progress reports, peer feedback</w:t>
            </w:r>
          </w:p>
        </w:tc>
        <w:tc>
          <w:tcPr>
            <w:tcW w:w="954" w:type="dxa"/>
          </w:tcPr>
          <w:p w:rsidR="004250B3" w:rsidRPr="00713007" w:rsidRDefault="004250B3" w:rsidP="008F6BC7">
            <w:pPr>
              <w:rPr>
                <w:i/>
              </w:rPr>
            </w:pPr>
            <w:r w:rsidRPr="00713007">
              <w:rPr>
                <w:i/>
              </w:rPr>
              <w:t>Will build confidence for presentations = more successful client engagement</w:t>
            </w:r>
          </w:p>
        </w:tc>
      </w:tr>
      <w:tr w:rsidR="004250B3" w:rsidTr="008F6BC7">
        <w:tc>
          <w:tcPr>
            <w:tcW w:w="955" w:type="dxa"/>
          </w:tcPr>
          <w:p w:rsidR="004250B3" w:rsidRDefault="004250B3" w:rsidP="008F6BC7">
            <w:r>
              <w:t>List Goal</w:t>
            </w:r>
          </w:p>
          <w:p w:rsidR="004250B3" w:rsidRDefault="004250B3" w:rsidP="008F6BC7"/>
        </w:tc>
        <w:tc>
          <w:tcPr>
            <w:tcW w:w="1350" w:type="dxa"/>
          </w:tcPr>
          <w:p w:rsidR="004250B3" w:rsidRDefault="004250B3" w:rsidP="008F6BC7"/>
        </w:tc>
        <w:tc>
          <w:tcPr>
            <w:tcW w:w="1369" w:type="dxa"/>
          </w:tcPr>
          <w:p w:rsidR="004250B3" w:rsidRDefault="004250B3" w:rsidP="008F6BC7"/>
          <w:p w:rsidR="004250B3" w:rsidRDefault="004250B3" w:rsidP="008F6BC7"/>
        </w:tc>
        <w:tc>
          <w:tcPr>
            <w:tcW w:w="1222" w:type="dxa"/>
          </w:tcPr>
          <w:p w:rsidR="004250B3" w:rsidRDefault="004250B3" w:rsidP="008F6BC7"/>
        </w:tc>
        <w:tc>
          <w:tcPr>
            <w:tcW w:w="1376" w:type="dxa"/>
          </w:tcPr>
          <w:p w:rsidR="004250B3" w:rsidRDefault="004250B3" w:rsidP="008F6BC7"/>
        </w:tc>
        <w:tc>
          <w:tcPr>
            <w:tcW w:w="954" w:type="dxa"/>
          </w:tcPr>
          <w:p w:rsidR="004250B3" w:rsidRDefault="004250B3" w:rsidP="008F6BC7"/>
        </w:tc>
        <w:tc>
          <w:tcPr>
            <w:tcW w:w="954" w:type="dxa"/>
          </w:tcPr>
          <w:p w:rsidR="004250B3" w:rsidRDefault="004250B3" w:rsidP="008F6BC7"/>
          <w:p w:rsidR="004250B3" w:rsidRDefault="004250B3" w:rsidP="008F6BC7"/>
        </w:tc>
        <w:tc>
          <w:tcPr>
            <w:tcW w:w="954" w:type="dxa"/>
          </w:tcPr>
          <w:p w:rsidR="004250B3" w:rsidRDefault="004250B3" w:rsidP="008F6BC7"/>
        </w:tc>
      </w:tr>
      <w:tr w:rsidR="004250B3" w:rsidTr="008F6BC7">
        <w:tc>
          <w:tcPr>
            <w:tcW w:w="955" w:type="dxa"/>
          </w:tcPr>
          <w:p w:rsidR="004250B3" w:rsidRDefault="004250B3" w:rsidP="008F6BC7">
            <w:r>
              <w:t>List Goal</w:t>
            </w:r>
          </w:p>
          <w:p w:rsidR="004250B3" w:rsidRDefault="004250B3" w:rsidP="008F6BC7"/>
        </w:tc>
        <w:tc>
          <w:tcPr>
            <w:tcW w:w="1350" w:type="dxa"/>
          </w:tcPr>
          <w:p w:rsidR="004250B3" w:rsidRDefault="004250B3" w:rsidP="008F6BC7"/>
        </w:tc>
        <w:tc>
          <w:tcPr>
            <w:tcW w:w="1369" w:type="dxa"/>
          </w:tcPr>
          <w:p w:rsidR="004250B3" w:rsidRDefault="004250B3" w:rsidP="008F6BC7"/>
          <w:p w:rsidR="004250B3" w:rsidRDefault="004250B3" w:rsidP="008F6BC7"/>
        </w:tc>
        <w:tc>
          <w:tcPr>
            <w:tcW w:w="1222" w:type="dxa"/>
          </w:tcPr>
          <w:p w:rsidR="004250B3" w:rsidRDefault="004250B3" w:rsidP="008F6BC7"/>
        </w:tc>
        <w:tc>
          <w:tcPr>
            <w:tcW w:w="1376" w:type="dxa"/>
          </w:tcPr>
          <w:p w:rsidR="004250B3" w:rsidRDefault="004250B3" w:rsidP="008F6BC7"/>
        </w:tc>
        <w:tc>
          <w:tcPr>
            <w:tcW w:w="954" w:type="dxa"/>
          </w:tcPr>
          <w:p w:rsidR="004250B3" w:rsidRDefault="004250B3" w:rsidP="008F6BC7"/>
        </w:tc>
        <w:tc>
          <w:tcPr>
            <w:tcW w:w="954" w:type="dxa"/>
          </w:tcPr>
          <w:p w:rsidR="004250B3" w:rsidRDefault="004250B3" w:rsidP="008F6BC7"/>
        </w:tc>
        <w:tc>
          <w:tcPr>
            <w:tcW w:w="954" w:type="dxa"/>
          </w:tcPr>
          <w:p w:rsidR="004250B3" w:rsidRDefault="004250B3" w:rsidP="008F6BC7"/>
        </w:tc>
      </w:tr>
      <w:tr w:rsidR="004250B3" w:rsidTr="008F6BC7">
        <w:tc>
          <w:tcPr>
            <w:tcW w:w="955" w:type="dxa"/>
          </w:tcPr>
          <w:p w:rsidR="004250B3" w:rsidRDefault="004250B3" w:rsidP="008F6BC7">
            <w:r>
              <w:t>List Goal</w:t>
            </w:r>
          </w:p>
          <w:p w:rsidR="004250B3" w:rsidRDefault="004250B3" w:rsidP="008F6BC7"/>
        </w:tc>
        <w:tc>
          <w:tcPr>
            <w:tcW w:w="1350" w:type="dxa"/>
          </w:tcPr>
          <w:p w:rsidR="004250B3" w:rsidRDefault="004250B3" w:rsidP="008F6BC7"/>
        </w:tc>
        <w:tc>
          <w:tcPr>
            <w:tcW w:w="1369" w:type="dxa"/>
          </w:tcPr>
          <w:p w:rsidR="004250B3" w:rsidRDefault="004250B3" w:rsidP="008F6BC7"/>
        </w:tc>
        <w:tc>
          <w:tcPr>
            <w:tcW w:w="1222" w:type="dxa"/>
          </w:tcPr>
          <w:p w:rsidR="004250B3" w:rsidRDefault="004250B3" w:rsidP="008F6BC7"/>
        </w:tc>
        <w:tc>
          <w:tcPr>
            <w:tcW w:w="1376" w:type="dxa"/>
          </w:tcPr>
          <w:p w:rsidR="004250B3" w:rsidRDefault="004250B3" w:rsidP="008F6BC7"/>
        </w:tc>
        <w:tc>
          <w:tcPr>
            <w:tcW w:w="954" w:type="dxa"/>
          </w:tcPr>
          <w:p w:rsidR="004250B3" w:rsidRDefault="004250B3" w:rsidP="008F6BC7"/>
        </w:tc>
        <w:tc>
          <w:tcPr>
            <w:tcW w:w="954" w:type="dxa"/>
          </w:tcPr>
          <w:p w:rsidR="004250B3" w:rsidRDefault="004250B3" w:rsidP="008F6BC7"/>
        </w:tc>
        <w:tc>
          <w:tcPr>
            <w:tcW w:w="954" w:type="dxa"/>
          </w:tcPr>
          <w:p w:rsidR="004250B3" w:rsidRDefault="004250B3" w:rsidP="008F6BC7"/>
        </w:tc>
      </w:tr>
    </w:tbl>
    <w:p w:rsidR="004250B3" w:rsidRDefault="004250B3"/>
    <w:sectPr w:rsidR="004250B3" w:rsidSect="004250B3">
      <w:pgSz w:w="15840" w:h="12240" w:orient="landscape"/>
      <w:pgMar w:top="1800" w:right="1440" w:bottom="1800" w:left="1440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B3"/>
    <w:rsid w:val="004250B3"/>
    <w:rsid w:val="006C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3373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B3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0B3"/>
    <w:rPr>
      <w:rFonts w:ascii="Calibri" w:eastAsia="Calibri" w:hAnsi="Calibri" w:cs="Times New Roman"/>
      <w:sz w:val="20"/>
      <w:szCs w:val="20"/>
      <w:lang w:val="en-AU"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4250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50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B3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0B3"/>
    <w:rPr>
      <w:rFonts w:ascii="Calibri" w:eastAsia="Calibri" w:hAnsi="Calibri" w:cs="Times New Roman"/>
      <w:sz w:val="20"/>
      <w:szCs w:val="20"/>
      <w:lang w:val="en-AU"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4250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50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512</Characters>
  <Application>Microsoft Macintosh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Mackie</dc:creator>
  <cp:keywords/>
  <dc:description/>
  <cp:lastModifiedBy>Kyle Mackie</cp:lastModifiedBy>
  <cp:revision>1</cp:revision>
  <dcterms:created xsi:type="dcterms:W3CDTF">2018-02-15T17:28:00Z</dcterms:created>
  <dcterms:modified xsi:type="dcterms:W3CDTF">2018-02-15T17:30:00Z</dcterms:modified>
</cp:coreProperties>
</file>